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cs="Times New Roman"/>
          <w:b/>
          <w:bCs/>
          <w:sz w:val="32"/>
          <w:szCs w:val="32"/>
        </w:rPr>
      </w:pPr>
      <w:r>
        <w:rPr>
          <w:rFonts w:ascii="宋体" w:hAnsi="宋体" w:cs="宋体"/>
          <w:b/>
          <w:bCs/>
          <w:sz w:val="32"/>
          <w:szCs w:val="32"/>
        </w:rPr>
        <w:t>201</w:t>
      </w:r>
      <w:r>
        <w:rPr>
          <w:rFonts w:hint="eastAsia" w:ascii="宋体" w:hAnsi="宋体" w:cs="宋体"/>
          <w:b/>
          <w:bCs/>
          <w:sz w:val="32"/>
          <w:szCs w:val="32"/>
          <w:lang w:val="en-US" w:eastAsia="zh-CN"/>
        </w:rPr>
        <w:t>7</w:t>
      </w:r>
      <w:r>
        <w:rPr>
          <w:rFonts w:hint="eastAsia" w:ascii="宋体" w:hAnsi="宋体" w:cs="宋体"/>
          <w:b/>
          <w:bCs/>
          <w:sz w:val="32"/>
          <w:szCs w:val="32"/>
        </w:rPr>
        <w:t>年安徽省中小学新任教师公开招聘统一笔试</w:t>
      </w:r>
    </w:p>
    <w:p>
      <w:pPr>
        <w:adjustRightInd w:val="0"/>
        <w:snapToGrid w:val="0"/>
        <w:jc w:val="center"/>
        <w:rPr>
          <w:rFonts w:ascii="宋体" w:cs="Times New Roman"/>
          <w:b/>
          <w:bCs/>
          <w:sz w:val="32"/>
          <w:szCs w:val="32"/>
        </w:rPr>
      </w:pPr>
      <w:r>
        <w:rPr>
          <w:rFonts w:hint="eastAsia" w:ascii="宋体" w:hAnsi="宋体" w:cs="宋体"/>
          <w:b/>
          <w:bCs/>
          <w:sz w:val="32"/>
          <w:szCs w:val="32"/>
        </w:rPr>
        <w:t>中学物理学科考试大纲</w:t>
      </w:r>
    </w:p>
    <w:p/>
    <w:p/>
    <w:p/>
    <w:p>
      <w:pPr>
        <w:spacing w:line="460" w:lineRule="exact"/>
        <w:ind w:firstLine="482"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一、考试性质</w:t>
      </w:r>
    </w:p>
    <w:p>
      <w:pPr>
        <w:widowControl/>
        <w:shd w:val="clear" w:color="auto" w:fill="FFFFFF"/>
        <w:spacing w:line="480" w:lineRule="auto"/>
        <w:ind w:firstLine="560" w:firstLineChars="200"/>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安徽省中小学新任教师公开招聘考试是为全省教育行政部门招聘教师而进行的统一、公开的选拔性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pPr>
        <w:spacing w:line="460" w:lineRule="exact"/>
        <w:ind w:firstLine="482"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二、考试目标与要求</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考试首先关注考生对中学物理课程的学科理论知识、实验等的理解和掌握状况，以及对其中所蕴含的思想、方法等的认识水平。要求考生能全面、深入地理解这些知识内容、具有较强的实验水平，对思想、方法层面的问题有基本正确、合理的认识。</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次，关注考生对大学普通物理学的基本理论知识的理解状况，以及对其中所蕴含的思想、方法等的认识水平。要求考生能正确理解这些知识内容，并能与中学阶段的问题合理地结合；关于其中思想和方法层面的问题，要求能结合具体的问题进行恰当地表达、说明（比如：微积分在具体问题中的运用）。</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三，关注考生作为一名物理教师应具有的基本素质。要求考生能根据中学生的年龄特点和知识状况，把实际教学内容进行合理地呈现与表达，包括能提出恰当的教学目标、进行合理的教学设计和组织有效的教学过程等。</w:t>
      </w:r>
    </w:p>
    <w:p/>
    <w:p>
      <w:pPr>
        <w:spacing w:line="460" w:lineRule="exact"/>
        <w:ind w:firstLine="482"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三、考试内容范围</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1．学科专业知识</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（1）中学物理课程知识内容的考查，以我省现行中学物理教材为基本依据，考查内容为高中物理1、物理2、物理3—1、3—2、3—3、3—4和3—5等七个模块的内容，具体内容见附件：表1。</w:t>
      </w:r>
    </w:p>
    <w:p>
      <w:pPr>
        <w:widowControl/>
        <w:shd w:val="clear" w:color="auto" w:fill="FFFFFF"/>
        <w:spacing w:line="480" w:lineRule="auto"/>
        <w:ind w:firstLine="560" w:firstLineChars="200"/>
        <w:jc w:val="left"/>
        <w:rPr>
          <w:rFonts w:hint="eastAsia" w:ascii="楷体_GB2312" w:hAnsi="ˎ̥" w:eastAsia="楷体_GB2312" w:cs="宋体"/>
          <w:sz w:val="28"/>
          <w:szCs w:val="28"/>
        </w:rPr>
      </w:pPr>
      <w:r>
        <w:rPr>
          <w:rFonts w:hint="eastAsia" w:ascii="仿宋_GB2312" w:hAnsi="仿宋_GB2312" w:eastAsia="仿宋_GB2312" w:cs="仿宋_GB2312"/>
          <w:sz w:val="28"/>
          <w:szCs w:val="28"/>
        </w:rPr>
        <w:t>（2）大学普通物理学内容的考查，以力学、电磁学、热学和光学中的基本部分为主，具体内容见附件：表2。</w:t>
      </w:r>
    </w:p>
    <w:p>
      <w:pPr>
        <w:spacing w:line="460" w:lineRule="exact"/>
        <w:ind w:firstLine="470" w:firstLineChars="196"/>
        <w:rPr>
          <w:rFonts w:ascii="宋体" w:hAnsi="宋体"/>
          <w:sz w:val="24"/>
        </w:rPr>
      </w:pP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2．学科课程与教学论</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这部分内容的考查原则上从两方面进行。</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（1）《普通高中物理课程标准（实验）》（报考高中物理教师）、《义务教育物理课程标准（2011年版）》（报考初中物理教师）中的课程性质、基本理念、课程目标、教学建议和评价建议等。</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（2）中学物理课程实施。包括实际教学内容分析、教学目标设定、各种课型（理论课、实验课等）组织，以及对相关问题的评价等。</w:t>
      </w:r>
    </w:p>
    <w:p/>
    <w:p>
      <w:pPr>
        <w:spacing w:line="460" w:lineRule="exact"/>
        <w:ind w:firstLine="482"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四、考试形式和试卷结构</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1．考试形式：闭卷、笔试，考试时间150 分钟，试卷分值100分。</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2．主要题型：选择题、实验题、简答题、计算题等。</w:t>
      </w:r>
    </w:p>
    <w:p>
      <w:pPr>
        <w:widowControl/>
        <w:shd w:val="clear" w:color="auto" w:fill="FFFFFF"/>
        <w:spacing w:line="48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3．内容比例：学科专业知识约占70﹪，课程与教学论约占30﹪。</w:t>
      </w:r>
    </w:p>
    <w:p/>
    <w:p>
      <w:pPr>
        <w:rPr>
          <w:rFonts w:hint="eastAsia" w:ascii="仿宋_GB2312" w:hAnsi="仿宋_GB2312" w:eastAsia="仿宋_GB2312" w:cs="仿宋_GB2312"/>
          <w:sz w:val="28"/>
          <w:szCs w:val="28"/>
        </w:rPr>
      </w:pPr>
      <w:bookmarkStart w:id="0" w:name="_GoBack"/>
      <w:bookmarkEnd w:id="0"/>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表1  中学物理内容</w:t>
      </w:r>
    </w:p>
    <w:p>
      <w:pPr>
        <w:widowControl/>
        <w:jc w:val="left"/>
        <w:rPr>
          <w:rFonts w:ascii="宋体" w:hAnsi="宋体" w:cs="宋体"/>
          <w:sz w:val="24"/>
        </w:rPr>
      </w:pPr>
    </w:p>
    <w:tbl>
      <w:tblPr>
        <w:tblStyle w:val="6"/>
        <w:tblW w:w="795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565"/>
        <w:gridCol w:w="538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405" w:lineRule="atLeast"/>
              <w:jc w:val="center"/>
              <w:rPr>
                <w:rFonts w:ascii="宋体" w:hAnsi="宋体" w:cs="宋体"/>
                <w:sz w:val="18"/>
                <w:szCs w:val="18"/>
              </w:rPr>
            </w:pPr>
            <w:r>
              <w:rPr>
                <w:rFonts w:hint="eastAsia" w:ascii="宋体" w:hAnsi="宋体" w:cs="宋体"/>
                <w:b/>
                <w:sz w:val="18"/>
              </w:rPr>
              <w:t>模</w:t>
            </w:r>
            <w:r>
              <w:rPr>
                <w:rFonts w:hint="eastAsia" w:ascii="宋体" w:hAnsi="宋体" w:cs="宋体"/>
                <w:sz w:val="18"/>
                <w:szCs w:val="18"/>
              </w:rPr>
              <w:t>   </w:t>
            </w:r>
            <w:r>
              <w:rPr>
                <w:rFonts w:hint="eastAsia" w:ascii="宋体" w:hAnsi="宋体" w:cs="宋体"/>
                <w:b/>
                <w:sz w:val="18"/>
              </w:rPr>
              <w:t>块</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405" w:lineRule="atLeast"/>
              <w:jc w:val="center"/>
              <w:rPr>
                <w:rFonts w:ascii="宋体" w:hAnsi="宋体" w:cs="宋体"/>
                <w:sz w:val="18"/>
                <w:szCs w:val="18"/>
              </w:rPr>
            </w:pPr>
            <w:r>
              <w:rPr>
                <w:rFonts w:hint="eastAsia" w:ascii="宋体" w:hAnsi="宋体" w:cs="宋体"/>
                <w:b/>
                <w:sz w:val="18"/>
              </w:rPr>
              <w:t>主</w:t>
            </w:r>
            <w:r>
              <w:rPr>
                <w:rFonts w:hint="eastAsia" w:ascii="宋体" w:hAnsi="宋体" w:cs="宋体"/>
                <w:sz w:val="18"/>
                <w:szCs w:val="18"/>
              </w:rPr>
              <w:t>    </w:t>
            </w:r>
            <w:r>
              <w:rPr>
                <w:rFonts w:hint="eastAsia" w:ascii="宋体" w:hAnsi="宋体" w:cs="宋体"/>
                <w:b/>
                <w:sz w:val="18"/>
              </w:rPr>
              <w:t>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8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物理1</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运动的描述</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相互作用与运动规律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1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物理2</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机械能</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抛体运动与圆周运动</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经典力学的成就与局限性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6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选修3－1</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电场</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电路</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磁场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选修3－2</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电磁感应</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交变电流</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传感器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9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选修3－3</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分子动理论与统计思想</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固体、液体与气体</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热力学定律与能量守恒</w:t>
            </w:r>
            <w:r>
              <w:rPr>
                <w:rFonts w:hint="eastAsia" w:ascii="仿宋_GB2312" w:hAnsi="仿宋_GB2312" w:eastAsia="仿宋_GB2312" w:cs="仿宋_GB2312"/>
                <w:sz w:val="28"/>
                <w:szCs w:val="28"/>
              </w:rPr>
              <w:br w:type="textWrapping"/>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选修3－4</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机械振动与机械波</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电磁振荡与电磁波</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选修3－5</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碰撞与动量守恒</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原子结构</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原子核</w:t>
            </w:r>
          </w:p>
        </w:tc>
      </w:tr>
    </w:tbl>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表2   大学普通物理学内容</w:t>
      </w:r>
    </w:p>
    <w:tbl>
      <w:tblPr>
        <w:tblStyle w:val="6"/>
        <w:tblW w:w="795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565"/>
        <w:gridCol w:w="538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6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力学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质点运动学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动量守恒  质点动力学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机械能守恒</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机械振动和机械波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万有引力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电磁学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静电场   恒定电流场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恒磁场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电磁感应</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麦克斯韦电磁理论  电磁波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9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热学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热力学第一定律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热力学第二定律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理想气体</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光学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光和光的传播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几何光学成像</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光的干涉和衍射</w:t>
            </w:r>
          </w:p>
        </w:tc>
      </w:tr>
    </w:tbl>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表3    实验内容（按高中阶段教学要求）</w:t>
      </w:r>
    </w:p>
    <w:tbl>
      <w:tblPr>
        <w:tblStyle w:val="6"/>
        <w:tblW w:w="8250"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7036"/>
        <w:gridCol w:w="340"/>
        <w:gridCol w:w="340"/>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34" w:type="dxa"/>
            <w:tcBorders>
              <w:top w:val="single" w:color="000000" w:sz="12" w:space="0"/>
            </w:tcBorders>
          </w:tcPr>
          <w:p>
            <w:pPr>
              <w:rPr>
                <w:rFonts w:hint="eastAsia" w:ascii="仿宋_GB2312" w:hAnsi="仿宋_GB2312" w:eastAsia="仿宋_GB2312" w:cs="仿宋_GB2312"/>
                <w:sz w:val="28"/>
                <w:szCs w:val="28"/>
              </w:rPr>
            </w:pPr>
          </w:p>
        </w:tc>
        <w:tc>
          <w:tcPr>
            <w:tcW w:w="7036" w:type="dxa"/>
            <w:tcBorders>
              <w:top w:val="single" w:color="000000" w:sz="12" w:space="0"/>
            </w:tcBorders>
          </w:tcPr>
          <w:p>
            <w:pPr>
              <w:rPr>
                <w:rFonts w:hint="eastAsia" w:ascii="仿宋_GB2312" w:hAnsi="仿宋_GB2312" w:eastAsia="仿宋_GB2312" w:cs="仿宋_GB2312"/>
                <w:sz w:val="28"/>
                <w:szCs w:val="28"/>
              </w:rPr>
            </w:pPr>
          </w:p>
        </w:tc>
        <w:tc>
          <w:tcPr>
            <w:tcW w:w="340" w:type="dxa"/>
            <w:tcBorders>
              <w:top w:val="single" w:color="000000" w:sz="12" w:space="0"/>
            </w:tcBorders>
          </w:tcPr>
          <w:p>
            <w:pPr>
              <w:rPr>
                <w:rFonts w:hint="eastAsia" w:ascii="仿宋_GB2312" w:hAnsi="仿宋_GB2312" w:eastAsia="仿宋_GB2312" w:cs="仿宋_GB2312"/>
                <w:sz w:val="28"/>
                <w:szCs w:val="28"/>
              </w:rPr>
            </w:pPr>
          </w:p>
        </w:tc>
        <w:tc>
          <w:tcPr>
            <w:tcW w:w="340" w:type="dxa"/>
            <w:tcBorders>
              <w:top w:val="single" w:color="000000" w:sz="12" w:space="0"/>
            </w:tcBorders>
          </w:tcPr>
          <w:p>
            <w:pPr>
              <w:rPr>
                <w:rFonts w:hint="eastAsia" w:ascii="仿宋_GB2312" w:hAnsi="仿宋_GB2312" w:eastAsia="仿宋_GB2312" w:cs="仿宋_GB2312"/>
                <w:sz w:val="28"/>
                <w:szCs w:val="28"/>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34" w:type="dxa"/>
          </w:tcPr>
          <w:p>
            <w:pPr>
              <w:rPr>
                <w:rFonts w:hint="eastAsia" w:ascii="仿宋_GB2312" w:hAnsi="仿宋_GB2312" w:eastAsia="仿宋_GB2312" w:cs="仿宋_GB2312"/>
                <w:sz w:val="28"/>
                <w:szCs w:val="28"/>
              </w:rPr>
            </w:pPr>
          </w:p>
        </w:tc>
        <w:tc>
          <w:tcPr>
            <w:tcW w:w="7036"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实验一：研究匀变速直线运动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实验二：探究弹力和弹簧伸长的关系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实验三：验证力的平行四边形定则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实验四：验证牛顿运动定律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实验五：验证机械能守恒定律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实验六：测定金属的电阻率（同时练习使用螺旋测微器）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实验七：描绘小电珠的伏安特性曲线</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实验八：测定电源的电动势和内阻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实验九：练习使用多用电表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实验十：探究单摆的运动、用单摆测定重力加速度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实验十一：测定玻璃的折射率</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实验十二：用油膜法估测分子的大小</w:t>
            </w:r>
          </w:p>
          <w:p>
            <w:pPr>
              <w:rPr>
                <w:rFonts w:hint="eastAsia" w:ascii="仿宋_GB2312" w:hAnsi="仿宋_GB2312" w:eastAsia="仿宋_GB2312" w:cs="仿宋_GB2312"/>
                <w:sz w:val="28"/>
                <w:szCs w:val="28"/>
              </w:rPr>
            </w:pPr>
          </w:p>
        </w:tc>
        <w:tc>
          <w:tcPr>
            <w:tcW w:w="340" w:type="dxa"/>
          </w:tcPr>
          <w:p>
            <w:pPr>
              <w:rPr>
                <w:rFonts w:hint="eastAsia" w:ascii="仿宋_GB2312" w:hAnsi="仿宋_GB2312" w:eastAsia="仿宋_GB2312" w:cs="仿宋_GB2312"/>
                <w:sz w:val="28"/>
                <w:szCs w:val="28"/>
              </w:rPr>
            </w:pPr>
          </w:p>
        </w:tc>
        <w:tc>
          <w:tcPr>
            <w:tcW w:w="340" w:type="dxa"/>
          </w:tcPr>
          <w:p>
            <w:pPr>
              <w:rPr>
                <w:rFonts w:hint="eastAsia" w:ascii="仿宋_GB2312" w:hAnsi="仿宋_GB2312" w:eastAsia="仿宋_GB2312" w:cs="仿宋_GB2312"/>
                <w:sz w:val="28"/>
                <w:szCs w:val="28"/>
              </w:rPr>
            </w:pPr>
          </w:p>
        </w:tc>
      </w:tr>
    </w:tbl>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1．要求会正确使用的仪器主要有：刻度尺、游标卡尺、螺旋测微器、天平、秒表、电火花计时器或电磁打点计时器、弹簧秤、电流表、电压表、多用电表、滑动变阻器、电阻箱等。</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2．要求认识误差问题在实验中的重要性，了解误差的概念，知道系统误差和偶然误差；知道用多次测量求平均值的方法减少偶然误差；能在某些实验中分析误差的主要来源；不要求计算误差。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3．要求知道有效数字的概念，会用有效数字表达直接测量的结果。间接测量的有效数字运算不作要求。</w:t>
      </w:r>
    </w:p>
    <w:p>
      <w:pPr>
        <w:rPr>
          <w:rFonts w:hint="eastAsia" w:ascii="仿宋_GB2312" w:hAnsi="仿宋_GB2312" w:eastAsia="仿宋_GB2312" w:cs="仿宋_GB2312"/>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B0BE1"/>
    <w:rsid w:val="000107C1"/>
    <w:rsid w:val="0001252D"/>
    <w:rsid w:val="000132CB"/>
    <w:rsid w:val="000140F3"/>
    <w:rsid w:val="00021A26"/>
    <w:rsid w:val="00023A6C"/>
    <w:rsid w:val="000242C8"/>
    <w:rsid w:val="0002654A"/>
    <w:rsid w:val="000300EC"/>
    <w:rsid w:val="00032701"/>
    <w:rsid w:val="00034501"/>
    <w:rsid w:val="00035D1A"/>
    <w:rsid w:val="00044484"/>
    <w:rsid w:val="00045FF0"/>
    <w:rsid w:val="0005561D"/>
    <w:rsid w:val="00067195"/>
    <w:rsid w:val="000710B6"/>
    <w:rsid w:val="00084F0C"/>
    <w:rsid w:val="00093CD9"/>
    <w:rsid w:val="000A13EC"/>
    <w:rsid w:val="000A297B"/>
    <w:rsid w:val="000A3BDE"/>
    <w:rsid w:val="000A4DA7"/>
    <w:rsid w:val="000C1C65"/>
    <w:rsid w:val="000C7692"/>
    <w:rsid w:val="000E1063"/>
    <w:rsid w:val="000E296C"/>
    <w:rsid w:val="000F245A"/>
    <w:rsid w:val="000F2A81"/>
    <w:rsid w:val="000F313B"/>
    <w:rsid w:val="000F3D76"/>
    <w:rsid w:val="000F76B5"/>
    <w:rsid w:val="00100659"/>
    <w:rsid w:val="0010680A"/>
    <w:rsid w:val="001127A8"/>
    <w:rsid w:val="00123CB6"/>
    <w:rsid w:val="001450BF"/>
    <w:rsid w:val="00150508"/>
    <w:rsid w:val="00152137"/>
    <w:rsid w:val="0015468C"/>
    <w:rsid w:val="001606D0"/>
    <w:rsid w:val="00170176"/>
    <w:rsid w:val="00174FC3"/>
    <w:rsid w:val="001770A9"/>
    <w:rsid w:val="00184906"/>
    <w:rsid w:val="00190578"/>
    <w:rsid w:val="001918D5"/>
    <w:rsid w:val="00192C52"/>
    <w:rsid w:val="00192DA5"/>
    <w:rsid w:val="00195A3F"/>
    <w:rsid w:val="001A0980"/>
    <w:rsid w:val="001A2ACC"/>
    <w:rsid w:val="001A3232"/>
    <w:rsid w:val="001B0121"/>
    <w:rsid w:val="001B3145"/>
    <w:rsid w:val="001B58C9"/>
    <w:rsid w:val="001B783B"/>
    <w:rsid w:val="001B78B8"/>
    <w:rsid w:val="001C47CC"/>
    <w:rsid w:val="001D04BC"/>
    <w:rsid w:val="001D3852"/>
    <w:rsid w:val="001D710E"/>
    <w:rsid w:val="001E40D0"/>
    <w:rsid w:val="001E53D7"/>
    <w:rsid w:val="001E7BBF"/>
    <w:rsid w:val="001F0104"/>
    <w:rsid w:val="001F1E36"/>
    <w:rsid w:val="00202DA4"/>
    <w:rsid w:val="00210710"/>
    <w:rsid w:val="00211992"/>
    <w:rsid w:val="00214302"/>
    <w:rsid w:val="00216E69"/>
    <w:rsid w:val="00217A2D"/>
    <w:rsid w:val="00221ED1"/>
    <w:rsid w:val="00226664"/>
    <w:rsid w:val="00231B28"/>
    <w:rsid w:val="00232745"/>
    <w:rsid w:val="00234244"/>
    <w:rsid w:val="00245E12"/>
    <w:rsid w:val="002464EC"/>
    <w:rsid w:val="00247841"/>
    <w:rsid w:val="00250162"/>
    <w:rsid w:val="00251250"/>
    <w:rsid w:val="002541D0"/>
    <w:rsid w:val="00264591"/>
    <w:rsid w:val="00264ED1"/>
    <w:rsid w:val="002739A8"/>
    <w:rsid w:val="0027434C"/>
    <w:rsid w:val="00280BEE"/>
    <w:rsid w:val="00286CE4"/>
    <w:rsid w:val="00287BD4"/>
    <w:rsid w:val="00290E9E"/>
    <w:rsid w:val="002931D3"/>
    <w:rsid w:val="00297EB1"/>
    <w:rsid w:val="002A00E1"/>
    <w:rsid w:val="002A31B4"/>
    <w:rsid w:val="002A7BF0"/>
    <w:rsid w:val="002B158B"/>
    <w:rsid w:val="002B33FB"/>
    <w:rsid w:val="002B4017"/>
    <w:rsid w:val="002B649F"/>
    <w:rsid w:val="002B7257"/>
    <w:rsid w:val="002C219F"/>
    <w:rsid w:val="002C2CB7"/>
    <w:rsid w:val="002C3922"/>
    <w:rsid w:val="002C3EF4"/>
    <w:rsid w:val="002C6593"/>
    <w:rsid w:val="002D017F"/>
    <w:rsid w:val="002D5DA2"/>
    <w:rsid w:val="002D6273"/>
    <w:rsid w:val="002F0582"/>
    <w:rsid w:val="002F2731"/>
    <w:rsid w:val="002F308F"/>
    <w:rsid w:val="002F31BD"/>
    <w:rsid w:val="0031036A"/>
    <w:rsid w:val="003104EA"/>
    <w:rsid w:val="00310545"/>
    <w:rsid w:val="00321104"/>
    <w:rsid w:val="00327D8A"/>
    <w:rsid w:val="0033160B"/>
    <w:rsid w:val="00331719"/>
    <w:rsid w:val="00333143"/>
    <w:rsid w:val="00334D80"/>
    <w:rsid w:val="00336945"/>
    <w:rsid w:val="00336A27"/>
    <w:rsid w:val="0035480F"/>
    <w:rsid w:val="00357A2D"/>
    <w:rsid w:val="0036177F"/>
    <w:rsid w:val="00362893"/>
    <w:rsid w:val="003671E8"/>
    <w:rsid w:val="00380DD3"/>
    <w:rsid w:val="003878FE"/>
    <w:rsid w:val="00390743"/>
    <w:rsid w:val="003913BD"/>
    <w:rsid w:val="003A0C48"/>
    <w:rsid w:val="003A374F"/>
    <w:rsid w:val="003A613D"/>
    <w:rsid w:val="003B12EF"/>
    <w:rsid w:val="003C11BD"/>
    <w:rsid w:val="003C2A00"/>
    <w:rsid w:val="003C311E"/>
    <w:rsid w:val="003C67D1"/>
    <w:rsid w:val="003C76CB"/>
    <w:rsid w:val="003D1E28"/>
    <w:rsid w:val="003E1B8C"/>
    <w:rsid w:val="003E58F1"/>
    <w:rsid w:val="003E74AF"/>
    <w:rsid w:val="003E7802"/>
    <w:rsid w:val="003F53A9"/>
    <w:rsid w:val="003F6698"/>
    <w:rsid w:val="004015F5"/>
    <w:rsid w:val="00403F5A"/>
    <w:rsid w:val="00411DB4"/>
    <w:rsid w:val="00414189"/>
    <w:rsid w:val="004144C8"/>
    <w:rsid w:val="00416AF8"/>
    <w:rsid w:val="00417D64"/>
    <w:rsid w:val="00420087"/>
    <w:rsid w:val="00423E0D"/>
    <w:rsid w:val="00426329"/>
    <w:rsid w:val="004353F6"/>
    <w:rsid w:val="00436BB4"/>
    <w:rsid w:val="0044583E"/>
    <w:rsid w:val="004512F8"/>
    <w:rsid w:val="00453376"/>
    <w:rsid w:val="00460B76"/>
    <w:rsid w:val="00460B89"/>
    <w:rsid w:val="00476D50"/>
    <w:rsid w:val="00483B62"/>
    <w:rsid w:val="00491B50"/>
    <w:rsid w:val="00492090"/>
    <w:rsid w:val="004A214F"/>
    <w:rsid w:val="004A68CC"/>
    <w:rsid w:val="004B4DE6"/>
    <w:rsid w:val="004B5C74"/>
    <w:rsid w:val="004C45F4"/>
    <w:rsid w:val="004C58DC"/>
    <w:rsid w:val="004C7722"/>
    <w:rsid w:val="004D6A22"/>
    <w:rsid w:val="004D7B35"/>
    <w:rsid w:val="004E0E82"/>
    <w:rsid w:val="004E251F"/>
    <w:rsid w:val="004F1A40"/>
    <w:rsid w:val="005127CF"/>
    <w:rsid w:val="005174F2"/>
    <w:rsid w:val="005238A4"/>
    <w:rsid w:val="00530001"/>
    <w:rsid w:val="00536828"/>
    <w:rsid w:val="0054038B"/>
    <w:rsid w:val="00543C69"/>
    <w:rsid w:val="00546F36"/>
    <w:rsid w:val="0056373A"/>
    <w:rsid w:val="0056760D"/>
    <w:rsid w:val="00572593"/>
    <w:rsid w:val="00582D08"/>
    <w:rsid w:val="00590B2F"/>
    <w:rsid w:val="00597C96"/>
    <w:rsid w:val="005A4E65"/>
    <w:rsid w:val="005A60BF"/>
    <w:rsid w:val="005C0D15"/>
    <w:rsid w:val="005C126E"/>
    <w:rsid w:val="005C355F"/>
    <w:rsid w:val="005D36BA"/>
    <w:rsid w:val="005F3350"/>
    <w:rsid w:val="005F7E3D"/>
    <w:rsid w:val="006013F0"/>
    <w:rsid w:val="006047B7"/>
    <w:rsid w:val="00607350"/>
    <w:rsid w:val="00607374"/>
    <w:rsid w:val="00624355"/>
    <w:rsid w:val="006259BE"/>
    <w:rsid w:val="00626DA4"/>
    <w:rsid w:val="0063623B"/>
    <w:rsid w:val="00643B63"/>
    <w:rsid w:val="0064449F"/>
    <w:rsid w:val="00650ACB"/>
    <w:rsid w:val="00657923"/>
    <w:rsid w:val="006702A9"/>
    <w:rsid w:val="006709E3"/>
    <w:rsid w:val="006764F9"/>
    <w:rsid w:val="006841C8"/>
    <w:rsid w:val="00691C34"/>
    <w:rsid w:val="00696731"/>
    <w:rsid w:val="006A0AF4"/>
    <w:rsid w:val="006A0B8A"/>
    <w:rsid w:val="006A7AA8"/>
    <w:rsid w:val="006B3D17"/>
    <w:rsid w:val="006C62BB"/>
    <w:rsid w:val="006D0514"/>
    <w:rsid w:val="006D24A0"/>
    <w:rsid w:val="006E2994"/>
    <w:rsid w:val="006E4AEF"/>
    <w:rsid w:val="006E5BEA"/>
    <w:rsid w:val="006E5C4B"/>
    <w:rsid w:val="006E5EB9"/>
    <w:rsid w:val="006F136E"/>
    <w:rsid w:val="006F21D8"/>
    <w:rsid w:val="00702679"/>
    <w:rsid w:val="007074FD"/>
    <w:rsid w:val="007125CE"/>
    <w:rsid w:val="00713D4B"/>
    <w:rsid w:val="00715194"/>
    <w:rsid w:val="0072068F"/>
    <w:rsid w:val="00720696"/>
    <w:rsid w:val="00725D55"/>
    <w:rsid w:val="00726755"/>
    <w:rsid w:val="00730E64"/>
    <w:rsid w:val="00733E74"/>
    <w:rsid w:val="00746574"/>
    <w:rsid w:val="00747D68"/>
    <w:rsid w:val="00750D21"/>
    <w:rsid w:val="00754344"/>
    <w:rsid w:val="00755A5B"/>
    <w:rsid w:val="00755DA0"/>
    <w:rsid w:val="00760D53"/>
    <w:rsid w:val="00762C83"/>
    <w:rsid w:val="00764448"/>
    <w:rsid w:val="0076620C"/>
    <w:rsid w:val="00766E64"/>
    <w:rsid w:val="00770021"/>
    <w:rsid w:val="0077392C"/>
    <w:rsid w:val="00793AB9"/>
    <w:rsid w:val="007A1EA8"/>
    <w:rsid w:val="007A4841"/>
    <w:rsid w:val="007A6379"/>
    <w:rsid w:val="007C3C1C"/>
    <w:rsid w:val="007D5CF0"/>
    <w:rsid w:val="007D5EA2"/>
    <w:rsid w:val="007E2A9D"/>
    <w:rsid w:val="007E35E1"/>
    <w:rsid w:val="007E39CC"/>
    <w:rsid w:val="007E55FF"/>
    <w:rsid w:val="007F0920"/>
    <w:rsid w:val="007F401A"/>
    <w:rsid w:val="007F550A"/>
    <w:rsid w:val="007F5F7E"/>
    <w:rsid w:val="0080260B"/>
    <w:rsid w:val="008035E6"/>
    <w:rsid w:val="00815C6B"/>
    <w:rsid w:val="00817C2C"/>
    <w:rsid w:val="00830A6B"/>
    <w:rsid w:val="0083435D"/>
    <w:rsid w:val="008347F0"/>
    <w:rsid w:val="00837263"/>
    <w:rsid w:val="00840495"/>
    <w:rsid w:val="0084089E"/>
    <w:rsid w:val="00842E72"/>
    <w:rsid w:val="00846538"/>
    <w:rsid w:val="008564E6"/>
    <w:rsid w:val="00860674"/>
    <w:rsid w:val="008632FB"/>
    <w:rsid w:val="00877A84"/>
    <w:rsid w:val="008836F6"/>
    <w:rsid w:val="008840A6"/>
    <w:rsid w:val="0088546B"/>
    <w:rsid w:val="00891CF7"/>
    <w:rsid w:val="008B4797"/>
    <w:rsid w:val="008B7CB8"/>
    <w:rsid w:val="008D027E"/>
    <w:rsid w:val="008E17EC"/>
    <w:rsid w:val="008E2A44"/>
    <w:rsid w:val="009017B6"/>
    <w:rsid w:val="00902C81"/>
    <w:rsid w:val="00910C02"/>
    <w:rsid w:val="00911775"/>
    <w:rsid w:val="00914403"/>
    <w:rsid w:val="00914470"/>
    <w:rsid w:val="00915D9E"/>
    <w:rsid w:val="00917A0D"/>
    <w:rsid w:val="009278CF"/>
    <w:rsid w:val="00927DB1"/>
    <w:rsid w:val="00930F03"/>
    <w:rsid w:val="00931DE0"/>
    <w:rsid w:val="00937F43"/>
    <w:rsid w:val="009403BD"/>
    <w:rsid w:val="009405B7"/>
    <w:rsid w:val="00943F2A"/>
    <w:rsid w:val="009453CE"/>
    <w:rsid w:val="00945520"/>
    <w:rsid w:val="0094686B"/>
    <w:rsid w:val="0095154E"/>
    <w:rsid w:val="0095398E"/>
    <w:rsid w:val="00957B96"/>
    <w:rsid w:val="00960966"/>
    <w:rsid w:val="00963DE4"/>
    <w:rsid w:val="009704BA"/>
    <w:rsid w:val="00975008"/>
    <w:rsid w:val="009752C7"/>
    <w:rsid w:val="009843F2"/>
    <w:rsid w:val="00993E33"/>
    <w:rsid w:val="0099666F"/>
    <w:rsid w:val="009A0C82"/>
    <w:rsid w:val="009A2E34"/>
    <w:rsid w:val="009A4000"/>
    <w:rsid w:val="009A4740"/>
    <w:rsid w:val="009A63B5"/>
    <w:rsid w:val="009B158A"/>
    <w:rsid w:val="009B2662"/>
    <w:rsid w:val="009B2B54"/>
    <w:rsid w:val="009B7D58"/>
    <w:rsid w:val="009C2296"/>
    <w:rsid w:val="009C6B39"/>
    <w:rsid w:val="009C7069"/>
    <w:rsid w:val="009D20D7"/>
    <w:rsid w:val="009F1C03"/>
    <w:rsid w:val="009F231A"/>
    <w:rsid w:val="009F4FB1"/>
    <w:rsid w:val="009F7048"/>
    <w:rsid w:val="00A03866"/>
    <w:rsid w:val="00A039D8"/>
    <w:rsid w:val="00A0734B"/>
    <w:rsid w:val="00A1036C"/>
    <w:rsid w:val="00A11474"/>
    <w:rsid w:val="00A23A1B"/>
    <w:rsid w:val="00A26E8B"/>
    <w:rsid w:val="00A4036F"/>
    <w:rsid w:val="00A40BFF"/>
    <w:rsid w:val="00A47BE6"/>
    <w:rsid w:val="00A5417C"/>
    <w:rsid w:val="00A555C5"/>
    <w:rsid w:val="00A6254B"/>
    <w:rsid w:val="00A63538"/>
    <w:rsid w:val="00A64953"/>
    <w:rsid w:val="00A6525F"/>
    <w:rsid w:val="00A7118D"/>
    <w:rsid w:val="00A778C6"/>
    <w:rsid w:val="00A836DF"/>
    <w:rsid w:val="00A8448F"/>
    <w:rsid w:val="00A94E27"/>
    <w:rsid w:val="00AA0884"/>
    <w:rsid w:val="00AA2AE7"/>
    <w:rsid w:val="00AA51BC"/>
    <w:rsid w:val="00AA5352"/>
    <w:rsid w:val="00AB0CCE"/>
    <w:rsid w:val="00AB5393"/>
    <w:rsid w:val="00AB741D"/>
    <w:rsid w:val="00AC6ED8"/>
    <w:rsid w:val="00AD42D6"/>
    <w:rsid w:val="00AD5382"/>
    <w:rsid w:val="00AE2EC2"/>
    <w:rsid w:val="00AF5C04"/>
    <w:rsid w:val="00AF74F9"/>
    <w:rsid w:val="00B0042E"/>
    <w:rsid w:val="00B01152"/>
    <w:rsid w:val="00B11ECA"/>
    <w:rsid w:val="00B142A7"/>
    <w:rsid w:val="00B206A0"/>
    <w:rsid w:val="00B2796C"/>
    <w:rsid w:val="00B30720"/>
    <w:rsid w:val="00B53386"/>
    <w:rsid w:val="00B555F2"/>
    <w:rsid w:val="00B6008E"/>
    <w:rsid w:val="00B63B4F"/>
    <w:rsid w:val="00B66828"/>
    <w:rsid w:val="00B67752"/>
    <w:rsid w:val="00B71208"/>
    <w:rsid w:val="00B71901"/>
    <w:rsid w:val="00B7355D"/>
    <w:rsid w:val="00B73D40"/>
    <w:rsid w:val="00B74EDD"/>
    <w:rsid w:val="00B83586"/>
    <w:rsid w:val="00B84C6C"/>
    <w:rsid w:val="00B903C4"/>
    <w:rsid w:val="00BA032D"/>
    <w:rsid w:val="00BA4BC5"/>
    <w:rsid w:val="00BA6B83"/>
    <w:rsid w:val="00BB0BE1"/>
    <w:rsid w:val="00BB76CF"/>
    <w:rsid w:val="00BC44D9"/>
    <w:rsid w:val="00BC6DFC"/>
    <w:rsid w:val="00BD3719"/>
    <w:rsid w:val="00BD4484"/>
    <w:rsid w:val="00BE0083"/>
    <w:rsid w:val="00BE066B"/>
    <w:rsid w:val="00BF10E8"/>
    <w:rsid w:val="00C007E1"/>
    <w:rsid w:val="00C07850"/>
    <w:rsid w:val="00C07C88"/>
    <w:rsid w:val="00C16677"/>
    <w:rsid w:val="00C202FA"/>
    <w:rsid w:val="00C22ED7"/>
    <w:rsid w:val="00C23DE1"/>
    <w:rsid w:val="00C34B98"/>
    <w:rsid w:val="00C43880"/>
    <w:rsid w:val="00C501F8"/>
    <w:rsid w:val="00C53732"/>
    <w:rsid w:val="00C6130E"/>
    <w:rsid w:val="00C64B54"/>
    <w:rsid w:val="00C74D53"/>
    <w:rsid w:val="00C93CEF"/>
    <w:rsid w:val="00CA0432"/>
    <w:rsid w:val="00CA4F77"/>
    <w:rsid w:val="00CA6623"/>
    <w:rsid w:val="00CB0B47"/>
    <w:rsid w:val="00CB370D"/>
    <w:rsid w:val="00CB3A36"/>
    <w:rsid w:val="00CB673D"/>
    <w:rsid w:val="00CB7246"/>
    <w:rsid w:val="00CC0068"/>
    <w:rsid w:val="00CC0149"/>
    <w:rsid w:val="00CC152B"/>
    <w:rsid w:val="00CC260A"/>
    <w:rsid w:val="00CC4C6B"/>
    <w:rsid w:val="00CD1BAA"/>
    <w:rsid w:val="00CD1D7E"/>
    <w:rsid w:val="00CE3E8C"/>
    <w:rsid w:val="00CE4A72"/>
    <w:rsid w:val="00CE661F"/>
    <w:rsid w:val="00CE70B0"/>
    <w:rsid w:val="00CE7BFB"/>
    <w:rsid w:val="00CF65D2"/>
    <w:rsid w:val="00D0299F"/>
    <w:rsid w:val="00D055BA"/>
    <w:rsid w:val="00D107DB"/>
    <w:rsid w:val="00D12E17"/>
    <w:rsid w:val="00D13F77"/>
    <w:rsid w:val="00D171AA"/>
    <w:rsid w:val="00D24AC9"/>
    <w:rsid w:val="00D26276"/>
    <w:rsid w:val="00D36DC0"/>
    <w:rsid w:val="00D37FFE"/>
    <w:rsid w:val="00D52C64"/>
    <w:rsid w:val="00D5690D"/>
    <w:rsid w:val="00D56B89"/>
    <w:rsid w:val="00D60364"/>
    <w:rsid w:val="00D7096C"/>
    <w:rsid w:val="00D87867"/>
    <w:rsid w:val="00D917D4"/>
    <w:rsid w:val="00D93864"/>
    <w:rsid w:val="00D9732B"/>
    <w:rsid w:val="00DA3288"/>
    <w:rsid w:val="00DA3E83"/>
    <w:rsid w:val="00DB3B03"/>
    <w:rsid w:val="00DB7181"/>
    <w:rsid w:val="00DC4FF9"/>
    <w:rsid w:val="00DC7DA1"/>
    <w:rsid w:val="00DD0A88"/>
    <w:rsid w:val="00DE492E"/>
    <w:rsid w:val="00DE4AC8"/>
    <w:rsid w:val="00DE66D1"/>
    <w:rsid w:val="00DE675B"/>
    <w:rsid w:val="00DF5648"/>
    <w:rsid w:val="00DF602F"/>
    <w:rsid w:val="00E02CFF"/>
    <w:rsid w:val="00E03713"/>
    <w:rsid w:val="00E07C5B"/>
    <w:rsid w:val="00E1335E"/>
    <w:rsid w:val="00E1350E"/>
    <w:rsid w:val="00E22307"/>
    <w:rsid w:val="00E25BF9"/>
    <w:rsid w:val="00E27406"/>
    <w:rsid w:val="00E31972"/>
    <w:rsid w:val="00E320D8"/>
    <w:rsid w:val="00E3736F"/>
    <w:rsid w:val="00E40BCD"/>
    <w:rsid w:val="00E42F84"/>
    <w:rsid w:val="00E47089"/>
    <w:rsid w:val="00E51747"/>
    <w:rsid w:val="00E53926"/>
    <w:rsid w:val="00E6022E"/>
    <w:rsid w:val="00E70A3D"/>
    <w:rsid w:val="00E77A5C"/>
    <w:rsid w:val="00E86DFA"/>
    <w:rsid w:val="00E87F2C"/>
    <w:rsid w:val="00EA1814"/>
    <w:rsid w:val="00EA678C"/>
    <w:rsid w:val="00EB30B1"/>
    <w:rsid w:val="00EB7DC9"/>
    <w:rsid w:val="00EB7E53"/>
    <w:rsid w:val="00EC0B57"/>
    <w:rsid w:val="00EC6BCE"/>
    <w:rsid w:val="00ED730B"/>
    <w:rsid w:val="00EF0DC4"/>
    <w:rsid w:val="00EF34C4"/>
    <w:rsid w:val="00EF3BE0"/>
    <w:rsid w:val="00EF433F"/>
    <w:rsid w:val="00EF4C3B"/>
    <w:rsid w:val="00EF64F8"/>
    <w:rsid w:val="00EF66CF"/>
    <w:rsid w:val="00EF6FE6"/>
    <w:rsid w:val="00EF7B59"/>
    <w:rsid w:val="00F04783"/>
    <w:rsid w:val="00F04889"/>
    <w:rsid w:val="00F056E0"/>
    <w:rsid w:val="00F056F1"/>
    <w:rsid w:val="00F113BC"/>
    <w:rsid w:val="00F11523"/>
    <w:rsid w:val="00F11AB7"/>
    <w:rsid w:val="00F13A1F"/>
    <w:rsid w:val="00F17F7E"/>
    <w:rsid w:val="00F23A60"/>
    <w:rsid w:val="00F30095"/>
    <w:rsid w:val="00F441BA"/>
    <w:rsid w:val="00F50FEA"/>
    <w:rsid w:val="00F52461"/>
    <w:rsid w:val="00F55E91"/>
    <w:rsid w:val="00F651B8"/>
    <w:rsid w:val="00F66123"/>
    <w:rsid w:val="00F76503"/>
    <w:rsid w:val="00F766F0"/>
    <w:rsid w:val="00F769FB"/>
    <w:rsid w:val="00F81AE6"/>
    <w:rsid w:val="00F81DBF"/>
    <w:rsid w:val="00F8296D"/>
    <w:rsid w:val="00F84756"/>
    <w:rsid w:val="00F91730"/>
    <w:rsid w:val="00F929E5"/>
    <w:rsid w:val="00F95338"/>
    <w:rsid w:val="00FA3E72"/>
    <w:rsid w:val="00FB5424"/>
    <w:rsid w:val="00FB6D50"/>
    <w:rsid w:val="00FB7BF4"/>
    <w:rsid w:val="00FC1C4F"/>
    <w:rsid w:val="00FC30FE"/>
    <w:rsid w:val="00FC50F0"/>
    <w:rsid w:val="00FC5461"/>
    <w:rsid w:val="00FD0AEB"/>
    <w:rsid w:val="00FD17AA"/>
    <w:rsid w:val="00FD28B9"/>
    <w:rsid w:val="00FD7969"/>
    <w:rsid w:val="00FE4728"/>
    <w:rsid w:val="00FF3CAD"/>
    <w:rsid w:val="36530A19"/>
    <w:rsid w:val="5B7E4B5C"/>
    <w:rsid w:val="66C61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EastAsia"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宋体" w:cs="Arial"/>
      <w:bCs/>
      <w:snapToGrid w:val="0"/>
      <w:color w:val="000000"/>
      <w:kern w:val="0"/>
      <w:position w:val="0"/>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bCs w:val="0"/>
      <w:snapToGrid/>
      <w:color w:val="auto"/>
      <w:sz w:val="24"/>
    </w:rPr>
  </w:style>
  <w:style w:type="character" w:customStyle="1" w:styleId="7">
    <w:name w:val="页眉 Char"/>
    <w:basedOn w:val="5"/>
    <w:link w:val="3"/>
    <w:semiHidden/>
    <w:qFormat/>
    <w:uiPriority w:val="99"/>
    <w:rPr>
      <w:rFonts w:ascii="Arial" w:hAnsi="Arial" w:eastAsia="宋体" w:cs="Arial"/>
      <w:bCs/>
      <w:snapToGrid w:val="0"/>
      <w:color w:val="000000"/>
      <w:kern w:val="0"/>
      <w:position w:val="0"/>
      <w:sz w:val="18"/>
      <w:szCs w:val="18"/>
    </w:rPr>
  </w:style>
  <w:style w:type="character" w:customStyle="1" w:styleId="8">
    <w:name w:val="页脚 Char"/>
    <w:basedOn w:val="5"/>
    <w:link w:val="2"/>
    <w:semiHidden/>
    <w:qFormat/>
    <w:uiPriority w:val="99"/>
    <w:rPr>
      <w:rFonts w:ascii="Arial" w:hAnsi="Arial" w:eastAsia="宋体" w:cs="Arial"/>
      <w:bCs/>
      <w:snapToGrid w:val="0"/>
      <w:color w:val="000000"/>
      <w:kern w:val="0"/>
      <w:positio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282</Words>
  <Characters>1608</Characters>
  <Lines>13</Lines>
  <Paragraphs>3</Paragraphs>
  <TotalTime>0</TotalTime>
  <ScaleCrop>false</ScaleCrop>
  <LinksUpToDate>false</LinksUpToDate>
  <CharactersWithSpaces>1887</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2014-03-08T02:13:00Z</dcterms:created>
  <dc:creator>杨思峰</dc:creator>
  <cp:lastModifiedBy>教科院文档员</cp:lastModifiedBy>
  <dcterms:modified xsi:type="dcterms:W3CDTF">2017-04-18T07:47:51Z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